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7ABA390B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CF22F6" w:rsidRPr="00CF22F6">
        <w:rPr>
          <w:rFonts w:ascii="ＭＳ 明朝" w:hAnsi="ＭＳ 明朝" w:hint="eastAsia"/>
          <w:sz w:val="24"/>
          <w:u w:val="single"/>
        </w:rPr>
        <w:t>超音波吸引手術器一式</w:t>
      </w:r>
      <w:bookmarkStart w:id="0" w:name="_GoBack"/>
      <w:bookmarkEnd w:id="0"/>
      <w:r w:rsidR="00D6268C">
        <w:rPr>
          <w:rFonts w:ascii="ＭＳ 明朝" w:hAnsi="ＭＳ 明朝" w:hint="eastAsia"/>
          <w:sz w:val="24"/>
          <w:u w:val="single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CF22F6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5745A-F835-43C8-97B9-640E7D8E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147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50</cp:revision>
  <cp:lastPrinted>2020-02-05T04:24:00Z</cp:lastPrinted>
  <dcterms:created xsi:type="dcterms:W3CDTF">2015-06-05T02:59:00Z</dcterms:created>
  <dcterms:modified xsi:type="dcterms:W3CDTF">2024-10-01T05:53:00Z</dcterms:modified>
</cp:coreProperties>
</file>