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  <w:bookmarkStart w:id="0" w:name="_GoBack"/>
      <w:bookmarkEnd w:id="0"/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14201D">
        <w:rPr>
          <w:rFonts w:ascii="ＭＳ 明朝" w:hAnsi="ＭＳ 明朝" w:hint="eastAsia"/>
          <w:szCs w:val="21"/>
          <w:u w:val="single"/>
        </w:rPr>
        <w:t>大阪</w:t>
      </w:r>
      <w:r w:rsidR="0014201D" w:rsidRPr="0014201D">
        <w:rPr>
          <w:rFonts w:ascii="ＭＳ 明朝" w:hAnsi="ＭＳ 明朝" w:hint="eastAsia"/>
          <w:szCs w:val="21"/>
          <w:u w:val="single"/>
        </w:rPr>
        <w:t>国際がんセンターのベッドセンター業務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0B46C-BDCD-4511-B460-67AC1C11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32</cp:revision>
  <cp:lastPrinted>2023-05-18T04:12:00Z</cp:lastPrinted>
  <dcterms:created xsi:type="dcterms:W3CDTF">2016-06-06T02:44:00Z</dcterms:created>
  <dcterms:modified xsi:type="dcterms:W3CDTF">2024-10-09T07:56:00Z</dcterms:modified>
</cp:coreProperties>
</file>