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38098C50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332CFC" w:rsidRPr="00332CFC">
        <w:rPr>
          <w:rFonts w:ascii="ＭＳ 明朝" w:hAnsi="ＭＳ 明朝" w:hint="eastAsia"/>
          <w:b/>
          <w:color w:val="000000"/>
          <w:u w:val="single"/>
        </w:rPr>
        <w:t>次世代シークエンサー用DNAシークエンス試薬キット</w:t>
      </w:r>
      <w:r w:rsidR="00C07A50" w:rsidRPr="00C07A50">
        <w:rPr>
          <w:rFonts w:ascii="ＭＳ 明朝" w:hAnsi="ＭＳ 明朝" w:hint="eastAsia"/>
          <w:b/>
          <w:color w:val="000000"/>
          <w:u w:val="single"/>
        </w:rPr>
        <w:t>の購入契約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391A7ADE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332CFC" w:rsidRPr="00332CFC">
        <w:rPr>
          <w:rFonts w:ascii="ＭＳ 明朝" w:hAnsi="ＭＳ 明朝" w:hint="eastAsia"/>
          <w:b/>
          <w:color w:val="000000"/>
          <w:u w:val="single"/>
        </w:rPr>
        <w:t>次世代シークエンサー用DNAシークエンス試薬キット</w:t>
      </w:r>
      <w:r w:rsidR="00C07A50" w:rsidRPr="00C07A50">
        <w:rPr>
          <w:rFonts w:ascii="ＭＳ 明朝" w:hAnsi="ＭＳ 明朝" w:hint="eastAsia"/>
          <w:b/>
          <w:color w:val="000000"/>
          <w:u w:val="single"/>
        </w:rPr>
        <w:t>の購入契約</w:t>
      </w:r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bookmarkStart w:id="0" w:name="_GoBack"/>
    <w:bookmarkEnd w:id="0"/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6428"/>
    <w:rsid w:val="00137821"/>
    <w:rsid w:val="00141BDF"/>
    <w:rsid w:val="00150885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2CFC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C5982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56EAD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A5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6310D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326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井上　あかり</cp:lastModifiedBy>
  <cp:revision>36</cp:revision>
  <cp:lastPrinted>2020-02-05T04:23:00Z</cp:lastPrinted>
  <dcterms:created xsi:type="dcterms:W3CDTF">2017-11-10T01:53:00Z</dcterms:created>
  <dcterms:modified xsi:type="dcterms:W3CDTF">2024-12-24T01:06:00Z</dcterms:modified>
</cp:coreProperties>
</file>