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="00522F22" w:rsidRPr="00522F22">
        <w:rPr>
          <w:rFonts w:hint="eastAsia"/>
        </w:rPr>
        <w:t>大阪国際がんセンターの院内託児所における管理運営業務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  <w:bookmarkStart w:id="0" w:name="_GoBack"/>
      <w:bookmarkEnd w:id="0"/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22F22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916C-AF20-450C-8006-B7B87900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490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藤本　真由美</cp:lastModifiedBy>
  <cp:revision>2</cp:revision>
  <cp:lastPrinted>2023-05-18T04:12:00Z</cp:lastPrinted>
  <dcterms:created xsi:type="dcterms:W3CDTF">2025-03-11T08:54:00Z</dcterms:created>
  <dcterms:modified xsi:type="dcterms:W3CDTF">2025-03-11T08:54:00Z</dcterms:modified>
</cp:coreProperties>
</file>