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6B4BA1" w:rsidRPr="009E6AC8">
        <w:rPr>
          <w:rFonts w:ascii="ＭＳ 明朝" w:hAnsi="ＭＳ 明朝" w:hint="eastAsia"/>
          <w:sz w:val="24"/>
        </w:rPr>
        <w:t>令和</w:t>
      </w:r>
      <w:r w:rsidR="00CF1790" w:rsidRPr="009E6AC8">
        <w:rPr>
          <w:rFonts w:ascii="ＭＳ 明朝" w:hAnsi="ＭＳ 明朝" w:hint="eastAsia"/>
          <w:sz w:val="24"/>
        </w:rPr>
        <w:t>８</w:t>
      </w:r>
      <w:r w:rsidR="006B4BA1" w:rsidRPr="009E6AC8">
        <w:rPr>
          <w:rFonts w:ascii="ＭＳ 明朝" w:hAnsi="ＭＳ 明朝" w:hint="eastAsia"/>
          <w:sz w:val="24"/>
        </w:rPr>
        <w:t>年度における微生物検査システムの保守点検業務</w:t>
      </w:r>
      <w:r w:rsidRPr="009E6AC8">
        <w:rPr>
          <w:rFonts w:hint="eastAsia"/>
          <w:sz w:val="24"/>
        </w:rPr>
        <w:t>に係る一般競争入札</w:t>
      </w:r>
      <w:r w:rsidRPr="009E6AC8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</w:t>
      </w:r>
      <w:r w:rsidRPr="003A1A6D">
        <w:rPr>
          <w:rFonts w:ascii="ＭＳ 明朝" w:hAnsi="ＭＳ 明朝" w:hint="eastAsia"/>
          <w:sz w:val="24"/>
        </w:rPr>
        <w:t>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4BA1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E6AC8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CF1790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CB1A6-694B-4871-9538-C7B83CFF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48</cp:revision>
  <cp:lastPrinted>2020-02-05T04:24:00Z</cp:lastPrinted>
  <dcterms:created xsi:type="dcterms:W3CDTF">2015-06-05T02:59:00Z</dcterms:created>
  <dcterms:modified xsi:type="dcterms:W3CDTF">2026-02-05T11:07:00Z</dcterms:modified>
</cp:coreProperties>
</file>